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D7" w:rsidRDefault="005D66D7" w:rsidP="005D66D7">
      <w:pPr>
        <w:pStyle w:val="HTMLPreformatted"/>
        <w:rPr>
          <w:rFonts w:ascii="Times New Roman" w:hAnsi="Times New Roman" w:cs="Times New Roman"/>
          <w:b/>
          <w:sz w:val="22"/>
          <w:szCs w:val="22"/>
        </w:rPr>
      </w:pPr>
    </w:p>
    <w:p w:rsidR="005D66D7" w:rsidRPr="007919DC" w:rsidRDefault="005D66D7" w:rsidP="005D66D7">
      <w:pPr>
        <w:rPr>
          <w:b/>
          <w:sz w:val="22"/>
          <w:szCs w:val="22"/>
        </w:rPr>
      </w:pPr>
      <w:r w:rsidRPr="007919DC">
        <w:rPr>
          <w:b/>
          <w:sz w:val="22"/>
          <w:szCs w:val="22"/>
        </w:rPr>
        <w:t>Debra Fitzpatrick</w:t>
      </w:r>
    </w:p>
    <w:p w:rsidR="005D66D7" w:rsidRPr="007919DC" w:rsidRDefault="005D66D7" w:rsidP="005D66D7">
      <w:pPr>
        <w:rPr>
          <w:b/>
          <w:sz w:val="22"/>
          <w:szCs w:val="22"/>
        </w:rPr>
      </w:pPr>
      <w:r>
        <w:rPr>
          <w:b/>
          <w:sz w:val="22"/>
          <w:szCs w:val="22"/>
        </w:rPr>
        <w:t xml:space="preserve">Director, </w:t>
      </w:r>
      <w:r w:rsidRPr="007919DC">
        <w:rPr>
          <w:b/>
          <w:sz w:val="22"/>
          <w:szCs w:val="22"/>
        </w:rPr>
        <w:t>Center on Women and Public Policy</w:t>
      </w:r>
    </w:p>
    <w:p w:rsidR="005D66D7" w:rsidRPr="007919DC" w:rsidRDefault="005D66D7" w:rsidP="005D66D7">
      <w:pPr>
        <w:rPr>
          <w:b/>
          <w:sz w:val="22"/>
          <w:szCs w:val="22"/>
        </w:rPr>
      </w:pPr>
      <w:r w:rsidRPr="007919DC">
        <w:rPr>
          <w:b/>
          <w:sz w:val="22"/>
          <w:szCs w:val="22"/>
        </w:rPr>
        <w:t xml:space="preserve">University of Minnesota’s Humphrey </w:t>
      </w:r>
      <w:r>
        <w:rPr>
          <w:b/>
          <w:sz w:val="22"/>
          <w:szCs w:val="22"/>
        </w:rPr>
        <w:t>School</w:t>
      </w:r>
      <w:r w:rsidRPr="007919DC">
        <w:rPr>
          <w:b/>
          <w:sz w:val="22"/>
          <w:szCs w:val="22"/>
        </w:rPr>
        <w:t xml:space="preserve"> of Public Affairs</w:t>
      </w:r>
    </w:p>
    <w:p w:rsidR="005D66D7" w:rsidRPr="007919DC" w:rsidRDefault="005D66D7" w:rsidP="005D66D7">
      <w:pPr>
        <w:rPr>
          <w:b/>
          <w:sz w:val="22"/>
          <w:szCs w:val="22"/>
        </w:rPr>
      </w:pPr>
      <w:r w:rsidRPr="007919DC">
        <w:rPr>
          <w:b/>
          <w:sz w:val="22"/>
          <w:szCs w:val="22"/>
        </w:rPr>
        <w:t>Executive Director</w:t>
      </w:r>
      <w:r>
        <w:rPr>
          <w:b/>
          <w:sz w:val="22"/>
          <w:szCs w:val="22"/>
        </w:rPr>
        <w:t xml:space="preserve">, Infinity Project </w:t>
      </w:r>
    </w:p>
    <w:p w:rsidR="005D66D7" w:rsidRPr="007919DC" w:rsidRDefault="005D66D7" w:rsidP="005D66D7">
      <w:pPr>
        <w:pStyle w:val="NormalWeb"/>
        <w:shd w:val="clear" w:color="auto" w:fill="FFFFFF"/>
        <w:spacing w:before="0" w:after="0" w:line="240" w:lineRule="auto"/>
        <w:rPr>
          <w:sz w:val="22"/>
          <w:szCs w:val="22"/>
        </w:rPr>
      </w:pPr>
      <w:r w:rsidRPr="007919DC">
        <w:rPr>
          <w:sz w:val="22"/>
          <w:szCs w:val="22"/>
        </w:rPr>
        <w:t xml:space="preserve">Debra Fitzpatrick </w:t>
      </w:r>
      <w:r>
        <w:rPr>
          <w:sz w:val="22"/>
          <w:szCs w:val="22"/>
        </w:rPr>
        <w:t>directs</w:t>
      </w:r>
      <w:r w:rsidRPr="007919DC">
        <w:rPr>
          <w:sz w:val="22"/>
          <w:szCs w:val="22"/>
        </w:rPr>
        <w:t xml:space="preserve"> the Infinity Project</w:t>
      </w:r>
      <w:r>
        <w:rPr>
          <w:sz w:val="22"/>
          <w:szCs w:val="22"/>
        </w:rPr>
        <w:t>,</w:t>
      </w:r>
      <w:r w:rsidRPr="007919DC">
        <w:rPr>
          <w:sz w:val="22"/>
          <w:szCs w:val="22"/>
        </w:rPr>
        <w:t xml:space="preserve"> </w:t>
      </w:r>
      <w:r>
        <w:rPr>
          <w:sz w:val="22"/>
          <w:szCs w:val="22"/>
        </w:rPr>
        <w:t>a seven-state collaborative project addressing gender equity on the state and federal bench</w:t>
      </w:r>
      <w:r w:rsidRPr="007919DC">
        <w:rPr>
          <w:sz w:val="22"/>
          <w:szCs w:val="22"/>
        </w:rPr>
        <w:t xml:space="preserve">.  </w:t>
      </w:r>
      <w:r w:rsidRPr="005D66D7">
        <w:rPr>
          <w:sz w:val="22"/>
          <w:szCs w:val="22"/>
        </w:rPr>
        <w:t>She also directs the Center on Women and Public Policy at the University of Minnesota’s Humphrey School of Public Affairs where she leads cross sector projects related to gender equality, teaches about identity and public policy and serves as the Dean’s coordinator of diversity initiatives.</w:t>
      </w:r>
      <w:r>
        <w:t xml:space="preserve">  </w:t>
      </w:r>
      <w:r w:rsidRPr="007919DC">
        <w:rPr>
          <w:sz w:val="22"/>
          <w:szCs w:val="22"/>
        </w:rPr>
        <w:t>Fitzpatrick has extensive experience successfully managing and coordinating multi-million dollar, multi-year projects focus</w:t>
      </w:r>
      <w:r>
        <w:rPr>
          <w:sz w:val="22"/>
          <w:szCs w:val="22"/>
        </w:rPr>
        <w:t>ed</w:t>
      </w:r>
      <w:r w:rsidRPr="007919DC">
        <w:rPr>
          <w:sz w:val="22"/>
          <w:szCs w:val="22"/>
        </w:rPr>
        <w:t xml:space="preserve"> on </w:t>
      </w:r>
      <w:r>
        <w:rPr>
          <w:sz w:val="22"/>
          <w:szCs w:val="22"/>
        </w:rPr>
        <w:t xml:space="preserve">equity </w:t>
      </w:r>
      <w:r w:rsidRPr="007919DC">
        <w:rPr>
          <w:sz w:val="22"/>
          <w:szCs w:val="22"/>
        </w:rPr>
        <w:t>issues</w:t>
      </w:r>
      <w:r>
        <w:rPr>
          <w:sz w:val="22"/>
          <w:szCs w:val="22"/>
        </w:rPr>
        <w:t xml:space="preserve"> </w:t>
      </w:r>
      <w:r w:rsidRPr="007919DC">
        <w:rPr>
          <w:sz w:val="22"/>
          <w:szCs w:val="22"/>
        </w:rPr>
        <w:t>with national funders such as the</w:t>
      </w:r>
      <w:r>
        <w:rPr>
          <w:sz w:val="22"/>
          <w:szCs w:val="22"/>
        </w:rPr>
        <w:t xml:space="preserve"> National Science Foundation, the</w:t>
      </w:r>
      <w:r w:rsidRPr="007919DC">
        <w:rPr>
          <w:sz w:val="22"/>
          <w:szCs w:val="22"/>
        </w:rPr>
        <w:t xml:space="preserve"> Gates Foundation, the US Department of Education and the </w:t>
      </w:r>
      <w:r>
        <w:rPr>
          <w:sz w:val="22"/>
          <w:szCs w:val="22"/>
        </w:rPr>
        <w:t>National Institutes of Health</w:t>
      </w:r>
      <w:r w:rsidRPr="007919DC">
        <w:rPr>
          <w:sz w:val="22"/>
          <w:szCs w:val="22"/>
        </w:rPr>
        <w:t xml:space="preserve">.  With prior experience at the congressional, gubernatorial and state legislative levels, Fitzpatrick has worked successfully with policy-makers in both political parties.  </w:t>
      </w:r>
      <w:r>
        <w:rPr>
          <w:sz w:val="22"/>
          <w:szCs w:val="22"/>
        </w:rPr>
        <w:t xml:space="preserve">In addition to the Infinity Project, </w:t>
      </w:r>
      <w:r w:rsidRPr="007919DC">
        <w:rPr>
          <w:sz w:val="22"/>
          <w:szCs w:val="22"/>
        </w:rPr>
        <w:t xml:space="preserve">Ms. Fitzpatrick currently </w:t>
      </w:r>
      <w:r>
        <w:rPr>
          <w:sz w:val="22"/>
          <w:szCs w:val="22"/>
        </w:rPr>
        <w:t xml:space="preserve">leads the Status of Women and Girls in Minnesota research collaborative, </w:t>
      </w:r>
      <w:r w:rsidRPr="007919DC">
        <w:rPr>
          <w:sz w:val="22"/>
          <w:szCs w:val="22"/>
        </w:rPr>
        <w:t>the Center</w:t>
      </w:r>
      <w:r>
        <w:rPr>
          <w:sz w:val="22"/>
          <w:szCs w:val="22"/>
        </w:rPr>
        <w:t>’</w:t>
      </w:r>
      <w:r w:rsidRPr="007919DC">
        <w:rPr>
          <w:sz w:val="22"/>
          <w:szCs w:val="22"/>
        </w:rPr>
        <w:t>s p</w:t>
      </w:r>
      <w:r>
        <w:rPr>
          <w:sz w:val="22"/>
          <w:szCs w:val="22"/>
        </w:rPr>
        <w:t xml:space="preserve">rogramming and research efforts for </w:t>
      </w:r>
      <w:r w:rsidRPr="007919DC">
        <w:rPr>
          <w:sz w:val="22"/>
          <w:szCs w:val="22"/>
        </w:rPr>
        <w:t>women in electoral politics</w:t>
      </w:r>
      <w:r>
        <w:rPr>
          <w:sz w:val="22"/>
          <w:szCs w:val="22"/>
        </w:rPr>
        <w:t xml:space="preserve"> and a National Science Foundation project on women in science and technology policymaking</w:t>
      </w:r>
      <w:r w:rsidRPr="007919DC">
        <w:rPr>
          <w:sz w:val="22"/>
          <w:szCs w:val="22"/>
        </w:rPr>
        <w:t xml:space="preserve">.  She has organized dozens of successful, high profile speaker events, workshops and conferences for a variety of audiences including </w:t>
      </w:r>
      <w:r>
        <w:rPr>
          <w:sz w:val="22"/>
          <w:szCs w:val="22"/>
        </w:rPr>
        <w:t xml:space="preserve">judges, legal scholars, </w:t>
      </w:r>
      <w:r w:rsidRPr="007919DC">
        <w:rPr>
          <w:sz w:val="22"/>
          <w:szCs w:val="22"/>
        </w:rPr>
        <w:t>legislators, legislative staff, governors and their staff, journalists, agency staff, educators, and others.  Fitzpatrick has also collaborated with National Governors Association and others to craft effective communication efforts on challenging and controversial public policies.</w:t>
      </w:r>
    </w:p>
    <w:p w:rsidR="00294F7F" w:rsidRDefault="00294F7F">
      <w:bookmarkStart w:id="0" w:name="_GoBack"/>
      <w:bookmarkEnd w:id="0"/>
    </w:p>
    <w:sectPr w:rsidR="00294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D7"/>
    <w:rsid w:val="00294F7F"/>
    <w:rsid w:val="005027A3"/>
    <w:rsid w:val="005D66D7"/>
    <w:rsid w:val="00A81574"/>
    <w:rsid w:val="00AF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6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5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D66D7"/>
    <w:rPr>
      <w:rFonts w:ascii="Courier New" w:eastAsia="Times New Roman" w:hAnsi="Courier New" w:cs="Courier New"/>
      <w:sz w:val="20"/>
      <w:szCs w:val="20"/>
    </w:rPr>
  </w:style>
  <w:style w:type="paragraph" w:styleId="NormalWeb">
    <w:name w:val="Normal (Web)"/>
    <w:basedOn w:val="Normal"/>
    <w:uiPriority w:val="99"/>
    <w:rsid w:val="005D66D7"/>
    <w:pPr>
      <w:spacing w:before="96" w:after="120"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6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5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D66D7"/>
    <w:rPr>
      <w:rFonts w:ascii="Courier New" w:eastAsia="Times New Roman" w:hAnsi="Courier New" w:cs="Courier New"/>
      <w:sz w:val="20"/>
      <w:szCs w:val="20"/>
    </w:rPr>
  </w:style>
  <w:style w:type="paragraph" w:styleId="NormalWeb">
    <w:name w:val="Normal (Web)"/>
    <w:basedOn w:val="Normal"/>
    <w:uiPriority w:val="99"/>
    <w:rsid w:val="005D66D7"/>
    <w:pPr>
      <w:spacing w:before="96" w:after="120"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H Fitzpatrick</dc:creator>
  <cp:lastModifiedBy>Lavinia Cousin</cp:lastModifiedBy>
  <cp:revision>2</cp:revision>
  <dcterms:created xsi:type="dcterms:W3CDTF">2013-07-23T17:11:00Z</dcterms:created>
  <dcterms:modified xsi:type="dcterms:W3CDTF">2013-07-23T17:11:00Z</dcterms:modified>
</cp:coreProperties>
</file>